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32" w:rsidRDefault="003E1932" w:rsidP="003E1932">
      <w:pPr>
        <w:spacing w:line="0" w:lineRule="atLeast"/>
        <w:ind w:left="200"/>
        <w:rPr>
          <w:rFonts w:ascii="Times New Roman" w:eastAsia="Times New Roman" w:hAnsi="Times New Roman"/>
          <w:b/>
          <w:sz w:val="21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FFFFFF"/>
          <w:sz w:val="40"/>
          <w:lang w:val="en-US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33415" cy="84677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6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1"/>
        </w:rPr>
        <w:t>The 7th International Workshop on Tropical Biodiversity and Conservation</w:t>
      </w:r>
    </w:p>
    <w:p w:rsidR="003E1932" w:rsidRDefault="003E1932" w:rsidP="003E1932">
      <w:pPr>
        <w:spacing w:line="15" w:lineRule="exact"/>
        <w:rPr>
          <w:rFonts w:ascii="Times New Roman" w:eastAsia="Times New Roman" w:hAnsi="Times New Roman"/>
        </w:rPr>
      </w:pPr>
    </w:p>
    <w:p w:rsidR="003E1932" w:rsidRDefault="003E1932" w:rsidP="003E1932">
      <w:pPr>
        <w:spacing w:line="0" w:lineRule="atLeast"/>
        <w:ind w:left="2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16/10/2018</w:t>
      </w:r>
    </w:p>
    <w:tbl>
      <w:tblPr>
        <w:tblW w:w="9040" w:type="dxa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40"/>
        <w:gridCol w:w="80"/>
        <w:gridCol w:w="300"/>
        <w:gridCol w:w="60"/>
        <w:gridCol w:w="540"/>
        <w:gridCol w:w="460"/>
        <w:gridCol w:w="600"/>
        <w:gridCol w:w="4120"/>
        <w:gridCol w:w="2300"/>
        <w:gridCol w:w="20"/>
      </w:tblGrid>
      <w:tr w:rsidR="003E1932" w:rsidTr="003E1932">
        <w:trPr>
          <w:trHeight w:val="220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  <w:sz w:val="19"/>
              </w:rPr>
              <w:t>Time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min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Speaker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12:00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13:00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1:00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Registration/Lunch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Opening remarks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Monica Suleiman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325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Introduction of the new JSPS program ”International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13:25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0:15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Core of Excellence for Tropical Biodiversity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Shiro Kohshima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Conservation focusing on Large Animal Studies”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11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E1932" w:rsidTr="003E1932">
        <w:trPr>
          <w:trHeight w:val="1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700" w:type="dxa"/>
            <w:gridSpan w:val="8"/>
            <w:tcBorders>
              <w:bottom w:val="single" w:sz="8" w:space="0" w:color="auto"/>
              <w:right w:val="single" w:sz="8" w:space="0" w:color="E2EFDA"/>
            </w:tcBorders>
            <w:shd w:val="clear" w:color="auto" w:fill="E2EFDA"/>
            <w:vAlign w:val="bottom"/>
          </w:tcPr>
          <w:p w:rsidR="003E1932" w:rsidRDefault="003E1932" w:rsidP="000E150C">
            <w:pPr>
              <w:spacing w:line="193" w:lineRule="exact"/>
              <w:ind w:left="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SESSION 1: Human-Animal Conflicts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E2EFDA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13:25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13:45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The preliminary assessments of human-sun bear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Wong Siew Te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conflicts in Sabah, Malaysia Borneo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Shift of paradigm needed towards improving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13:45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14:05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human–elephant coexistence in monoculture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Nurzhafarina Othman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landscapes in Sabah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14:05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14:25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Climate change and the management of wildlife-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Raman Sukumar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human conflicts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14:25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14:45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O-04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Conflict and co-existence: wild orangutans in the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Felicity Oram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lower Kinabatangan floodplain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14:45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15:00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0:15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17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(Break)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10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Determination of relative abundance index (RAI),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306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15:00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15:20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O-05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activity class and habitat use of Asian Elephant with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Shahrul Anuar Mohd Sah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86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conservation recommendations in Belum-Temengor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E1932" w:rsidTr="003E1932">
        <w:trPr>
          <w:trHeight w:val="20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5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Forest Complex, Perak, Malaysia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15:20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15:40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  <w:sz w:val="19"/>
              </w:rPr>
              <w:t>Traditional knowledge and practices contribute to the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Lu Zhang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survival of an endangered small ape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14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14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Aggression towards neonates and possible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15:40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16:00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O-07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infanticide in the boto, or Amazon river dolphin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Vera Maria Ferreira da Silva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i/>
                <w:sz w:val="19"/>
              </w:rPr>
              <w:t>Inia geoffrensis</w:t>
            </w:r>
            <w:r>
              <w:rPr>
                <w:rFonts w:ascii="Times New Roman" w:eastAsia="Times New Roman" w:hAnsi="Times New Roman"/>
                <w:sz w:val="19"/>
              </w:rPr>
              <w:t xml:space="preserve"> )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16:00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16:20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O-08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Human–animal conflict in Japan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Hideki Sugiura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16:20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17:30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1:10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POSTER SESSION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E1932" w:rsidTr="003E1932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17:30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17:45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0:15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GROUP PHOTO SESSION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E1932" w:rsidTr="003E1932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18:00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20:30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1:30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4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Return to Accommodation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5" w:lineRule="exact"/>
              <w:ind w:left="20"/>
              <w:rPr>
                <w:rFonts w:ascii="Times New Roman" w:eastAsia="Times New Roman" w:hAnsi="Times New Roman"/>
                <w:b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9"/>
              </w:rPr>
              <w:t>17/10/2017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700" w:type="dxa"/>
            <w:gridSpan w:val="8"/>
            <w:tcBorders>
              <w:bottom w:val="single" w:sz="8" w:space="0" w:color="auto"/>
              <w:right w:val="single" w:sz="8" w:space="0" w:color="FFE699"/>
            </w:tcBorders>
            <w:shd w:val="clear" w:color="auto" w:fill="FFE699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SESSION 2: Animal Ecology, Behaviour and Conservation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FFE699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85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9:00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9:20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O-09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13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Habitat use and breeding activity of the Bornean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Abdul Hamid Ahmad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bearded pig Sus barbatus in northeastern Sabah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9:30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9:50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O-10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Progress on Establishing Field Museums in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Bambang Suryobroto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Indonesia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Seed dispersal of hemi-epiphytic figs by large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9:50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10:10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O-11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arboreal and volant frugivores in Sabah, Malaysian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Miyabi Nakabayashi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Borneo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Diverse forests are a reservoir for abundant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10:10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10:30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forestomach microbiome in a free-ranging folivorous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Ikki Matsuda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primate, the proboscis monkeys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Research, conservation and management of the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10:30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10:50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O-13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proboscis monkey population in Klias peninsula,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Henry Bernard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Sabah, Malaysia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10:50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11:10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9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(Break)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1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10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The population and distribution of macaques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11:10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11:30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O-14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i/>
                <w:sz w:val="19"/>
              </w:rPr>
              <w:t>Macaca fascicularis</w:t>
            </w:r>
            <w:r>
              <w:rPr>
                <w:rFonts w:ascii="Times New Roman" w:eastAsia="Times New Roman" w:hAnsi="Times New Roman"/>
                <w:sz w:val="19"/>
              </w:rPr>
              <w:t xml:space="preserve"> ) at Padang Teratak, Beaufort,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Anna Wong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3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Sabah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11:30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11:50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O-15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0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Phylogenetic and morphological analyses of bats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Noor Haliza Hasan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(Chiroptera) in Sabah: a preliminary assessment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9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11:50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12:10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214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Male reproductive success in Bornean orangutans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Tomoyuki Tajima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68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(</w:t>
            </w:r>
            <w:r>
              <w:rPr>
                <w:rFonts w:ascii="Times New Roman" w:eastAsia="Times New Roman" w:hAnsi="Times New Roman"/>
                <w:i/>
                <w:sz w:val="19"/>
              </w:rPr>
              <w:t>Pongo pygmaeus</w:t>
            </w:r>
            <w:r>
              <w:rPr>
                <w:rFonts w:ascii="Times New Roman" w:eastAsia="Times New Roman" w:hAnsi="Times New Roman"/>
                <w:sz w:val="19"/>
              </w:rPr>
              <w:t xml:space="preserve"> )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E1932" w:rsidTr="003E1932">
        <w:trPr>
          <w:trHeight w:val="1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12:10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13:30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1:20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186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Lunch time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3E1932" w:rsidRDefault="003E1932" w:rsidP="003E1932">
      <w:pPr>
        <w:rPr>
          <w:rFonts w:ascii="Times New Roman" w:eastAsia="Times New Roman" w:hAnsi="Times New Roman"/>
          <w:sz w:val="18"/>
        </w:rPr>
        <w:sectPr w:rsidR="003E1932">
          <w:pgSz w:w="11900" w:h="16836"/>
          <w:pgMar w:top="1096" w:right="1264" w:bottom="403" w:left="1440" w:header="0" w:footer="0" w:gutter="0"/>
          <w:cols w:space="0" w:equalWidth="0">
            <w:col w:w="9200"/>
          </w:cols>
          <w:docGrid w:linePitch="360"/>
        </w:sectPr>
      </w:pPr>
    </w:p>
    <w:p w:rsidR="00A52C78" w:rsidRDefault="00A52C78" w:rsidP="003E1932"/>
    <w:tbl>
      <w:tblPr>
        <w:tblW w:w="0" w:type="auto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540"/>
        <w:gridCol w:w="80"/>
        <w:gridCol w:w="300"/>
        <w:gridCol w:w="60"/>
        <w:gridCol w:w="540"/>
        <w:gridCol w:w="460"/>
        <w:gridCol w:w="600"/>
        <w:gridCol w:w="4120"/>
        <w:gridCol w:w="2300"/>
        <w:gridCol w:w="40"/>
      </w:tblGrid>
      <w:tr w:rsidR="003E1932" w:rsidTr="003E1932">
        <w:trPr>
          <w:trHeight w:val="205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700" w:type="dxa"/>
            <w:gridSpan w:val="8"/>
            <w:shd w:val="clear" w:color="auto" w:fill="DDEBF7"/>
            <w:vAlign w:val="bottom"/>
          </w:tcPr>
          <w:p w:rsidR="003E1932" w:rsidRDefault="003E1932" w:rsidP="000E150C">
            <w:pPr>
              <w:spacing w:line="205" w:lineRule="exact"/>
              <w:ind w:left="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SESSION 3: Connection between Wild and Captivity</w:t>
            </w:r>
          </w:p>
        </w:tc>
        <w:tc>
          <w:tcPr>
            <w:tcW w:w="2300" w:type="dxa"/>
            <w:shd w:val="clear" w:color="auto" w:fill="DDEBF7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E1932" w:rsidTr="003E1932">
        <w:trPr>
          <w:trHeight w:val="283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13:30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13:50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O-17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10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Relationship between pregnancy in wild Borneo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Noko Kuze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56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156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orangutans and fruit availability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13:50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14:10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O-18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Challenge of conservative physiology in snow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Kozue Kinoshita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leopards: from captive to wild animals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14:10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14:30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O-19</w:t>
            </w: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Understanding chimpanzees and bonobos: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Satoshi Hirata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1932" w:rsidTr="003E1932">
        <w:trPr>
          <w:trHeight w:val="161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161" w:lineRule="exac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comparative studies in the wild and captivity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14:30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14:50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0:20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Future direction and closing remarks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Shiro Kohshima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14:50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  <w:sz w:val="19"/>
              </w:rPr>
              <w:t>15:30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0:40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Coffee/Tea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E1932" w:rsidTr="003E1932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15:30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~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jc w:val="center"/>
              <w:rPr>
                <w:rFonts w:ascii="Times New Roman" w:eastAsia="Times New Roman" w:hAnsi="Times New Roman"/>
                <w:w w:val="96"/>
                <w:sz w:val="1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60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Return to Accommodation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3E1932" w:rsidRDefault="003E1932" w:rsidP="000E150C">
            <w:pPr>
              <w:spacing w:line="207" w:lineRule="exact"/>
              <w:ind w:left="20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E1932" w:rsidRDefault="003E1932" w:rsidP="000E150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E1932" w:rsidRDefault="003E1932" w:rsidP="003E1932"/>
    <w:p w:rsidR="003E1932" w:rsidRDefault="003E1932" w:rsidP="003E1932"/>
    <w:p w:rsidR="003E1932" w:rsidRDefault="003E1932" w:rsidP="003E1932"/>
    <w:p w:rsidR="003E1932" w:rsidRDefault="003E1932" w:rsidP="003E1932"/>
    <w:p w:rsidR="003E1932" w:rsidRDefault="003E1932" w:rsidP="003E1932"/>
    <w:p w:rsidR="003E1932" w:rsidRDefault="003E1932" w:rsidP="003E1932"/>
    <w:p w:rsidR="003E1932" w:rsidRDefault="003E1932" w:rsidP="003E1932"/>
    <w:p w:rsidR="003E1932" w:rsidRPr="003E1932" w:rsidRDefault="003E1932" w:rsidP="003E1932"/>
    <w:sectPr w:rsidR="003E1932" w:rsidRPr="003E1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AE" w:rsidRDefault="007F32AE" w:rsidP="003E1932">
      <w:r>
        <w:separator/>
      </w:r>
    </w:p>
  </w:endnote>
  <w:endnote w:type="continuationSeparator" w:id="0">
    <w:p w:rsidR="007F32AE" w:rsidRDefault="007F32AE" w:rsidP="003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AE" w:rsidRDefault="007F32AE" w:rsidP="003E1932">
      <w:r>
        <w:separator/>
      </w:r>
    </w:p>
  </w:footnote>
  <w:footnote w:type="continuationSeparator" w:id="0">
    <w:p w:rsidR="007F32AE" w:rsidRDefault="007F32AE" w:rsidP="003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32"/>
    <w:rsid w:val="00070C03"/>
    <w:rsid w:val="00071196"/>
    <w:rsid w:val="0007489C"/>
    <w:rsid w:val="00074C07"/>
    <w:rsid w:val="0009349E"/>
    <w:rsid w:val="000A39EE"/>
    <w:rsid w:val="000C2D4E"/>
    <w:rsid w:val="000E7415"/>
    <w:rsid w:val="000F3289"/>
    <w:rsid w:val="001010D5"/>
    <w:rsid w:val="00101AEB"/>
    <w:rsid w:val="00112BF6"/>
    <w:rsid w:val="001259B7"/>
    <w:rsid w:val="001310D9"/>
    <w:rsid w:val="00146D76"/>
    <w:rsid w:val="001829C4"/>
    <w:rsid w:val="00193DFD"/>
    <w:rsid w:val="001D161F"/>
    <w:rsid w:val="001D2D81"/>
    <w:rsid w:val="001F1117"/>
    <w:rsid w:val="001F68A6"/>
    <w:rsid w:val="002244CE"/>
    <w:rsid w:val="002341B4"/>
    <w:rsid w:val="0023727B"/>
    <w:rsid w:val="00243EA2"/>
    <w:rsid w:val="00265774"/>
    <w:rsid w:val="00270828"/>
    <w:rsid w:val="00277547"/>
    <w:rsid w:val="002829F7"/>
    <w:rsid w:val="00285D94"/>
    <w:rsid w:val="002B2B8C"/>
    <w:rsid w:val="002B797C"/>
    <w:rsid w:val="002C649A"/>
    <w:rsid w:val="002D6458"/>
    <w:rsid w:val="002E52E9"/>
    <w:rsid w:val="003060E9"/>
    <w:rsid w:val="00322339"/>
    <w:rsid w:val="00364818"/>
    <w:rsid w:val="003770DC"/>
    <w:rsid w:val="0038757E"/>
    <w:rsid w:val="003A5DA3"/>
    <w:rsid w:val="003B3678"/>
    <w:rsid w:val="003C6188"/>
    <w:rsid w:val="003E1932"/>
    <w:rsid w:val="003E2C15"/>
    <w:rsid w:val="003F62B2"/>
    <w:rsid w:val="003F71FB"/>
    <w:rsid w:val="004029B9"/>
    <w:rsid w:val="0041146B"/>
    <w:rsid w:val="004150BC"/>
    <w:rsid w:val="00416DA0"/>
    <w:rsid w:val="0044073B"/>
    <w:rsid w:val="0045000C"/>
    <w:rsid w:val="004650E7"/>
    <w:rsid w:val="004650E8"/>
    <w:rsid w:val="00470873"/>
    <w:rsid w:val="00475EDE"/>
    <w:rsid w:val="004D1F57"/>
    <w:rsid w:val="004D2DEF"/>
    <w:rsid w:val="004E42A9"/>
    <w:rsid w:val="004F17BE"/>
    <w:rsid w:val="00515F11"/>
    <w:rsid w:val="00534088"/>
    <w:rsid w:val="00536256"/>
    <w:rsid w:val="00536D9F"/>
    <w:rsid w:val="005614E4"/>
    <w:rsid w:val="00565907"/>
    <w:rsid w:val="00566418"/>
    <w:rsid w:val="00592631"/>
    <w:rsid w:val="005A132B"/>
    <w:rsid w:val="005A7CB5"/>
    <w:rsid w:val="005B70B7"/>
    <w:rsid w:val="005C7703"/>
    <w:rsid w:val="005E04A5"/>
    <w:rsid w:val="005E5522"/>
    <w:rsid w:val="005F46E2"/>
    <w:rsid w:val="00606FE8"/>
    <w:rsid w:val="0060719D"/>
    <w:rsid w:val="006126E4"/>
    <w:rsid w:val="006335FD"/>
    <w:rsid w:val="0065390D"/>
    <w:rsid w:val="00655191"/>
    <w:rsid w:val="006618E7"/>
    <w:rsid w:val="0068030E"/>
    <w:rsid w:val="00686AAB"/>
    <w:rsid w:val="006920E6"/>
    <w:rsid w:val="006A3BA6"/>
    <w:rsid w:val="006D0982"/>
    <w:rsid w:val="006E00A7"/>
    <w:rsid w:val="00725D18"/>
    <w:rsid w:val="0074460A"/>
    <w:rsid w:val="00746CE7"/>
    <w:rsid w:val="007726AB"/>
    <w:rsid w:val="00793265"/>
    <w:rsid w:val="00795463"/>
    <w:rsid w:val="007A501D"/>
    <w:rsid w:val="007A5E7C"/>
    <w:rsid w:val="007B0E05"/>
    <w:rsid w:val="007D76C1"/>
    <w:rsid w:val="007E730F"/>
    <w:rsid w:val="007F03DC"/>
    <w:rsid w:val="007F32AE"/>
    <w:rsid w:val="007F6878"/>
    <w:rsid w:val="007F73DF"/>
    <w:rsid w:val="008028D5"/>
    <w:rsid w:val="00810A17"/>
    <w:rsid w:val="00812D8C"/>
    <w:rsid w:val="00821275"/>
    <w:rsid w:val="00837346"/>
    <w:rsid w:val="00837F8C"/>
    <w:rsid w:val="008504E3"/>
    <w:rsid w:val="008572FE"/>
    <w:rsid w:val="008617B5"/>
    <w:rsid w:val="00861D6E"/>
    <w:rsid w:val="00864D99"/>
    <w:rsid w:val="008736A6"/>
    <w:rsid w:val="008A229B"/>
    <w:rsid w:val="008E66E4"/>
    <w:rsid w:val="008F5D7B"/>
    <w:rsid w:val="00901FB6"/>
    <w:rsid w:val="009258AD"/>
    <w:rsid w:val="00937AA0"/>
    <w:rsid w:val="0096260B"/>
    <w:rsid w:val="00977536"/>
    <w:rsid w:val="00982F11"/>
    <w:rsid w:val="00987E7F"/>
    <w:rsid w:val="00995CD0"/>
    <w:rsid w:val="009B4897"/>
    <w:rsid w:val="009C10F4"/>
    <w:rsid w:val="009D33C0"/>
    <w:rsid w:val="009E2DEA"/>
    <w:rsid w:val="00A04815"/>
    <w:rsid w:val="00A2385B"/>
    <w:rsid w:val="00A52C78"/>
    <w:rsid w:val="00A617FE"/>
    <w:rsid w:val="00A71CEC"/>
    <w:rsid w:val="00A761E8"/>
    <w:rsid w:val="00AA7A08"/>
    <w:rsid w:val="00AB3CD7"/>
    <w:rsid w:val="00AD26AF"/>
    <w:rsid w:val="00AD2B34"/>
    <w:rsid w:val="00AF7629"/>
    <w:rsid w:val="00B14167"/>
    <w:rsid w:val="00B2075F"/>
    <w:rsid w:val="00B25EC8"/>
    <w:rsid w:val="00B30F45"/>
    <w:rsid w:val="00B32A01"/>
    <w:rsid w:val="00B43117"/>
    <w:rsid w:val="00B43573"/>
    <w:rsid w:val="00B66D94"/>
    <w:rsid w:val="00B8107A"/>
    <w:rsid w:val="00B8696A"/>
    <w:rsid w:val="00B95CF7"/>
    <w:rsid w:val="00BA7B0D"/>
    <w:rsid w:val="00BC7080"/>
    <w:rsid w:val="00BD010D"/>
    <w:rsid w:val="00C01833"/>
    <w:rsid w:val="00C1305D"/>
    <w:rsid w:val="00C2401F"/>
    <w:rsid w:val="00C25D35"/>
    <w:rsid w:val="00C26B99"/>
    <w:rsid w:val="00C44211"/>
    <w:rsid w:val="00C71CE0"/>
    <w:rsid w:val="00C72FA6"/>
    <w:rsid w:val="00C87509"/>
    <w:rsid w:val="00CB68E4"/>
    <w:rsid w:val="00CD1210"/>
    <w:rsid w:val="00CD2159"/>
    <w:rsid w:val="00D02BB6"/>
    <w:rsid w:val="00D13B51"/>
    <w:rsid w:val="00D24248"/>
    <w:rsid w:val="00D45129"/>
    <w:rsid w:val="00D51C18"/>
    <w:rsid w:val="00D81D8F"/>
    <w:rsid w:val="00D93C71"/>
    <w:rsid w:val="00DB334E"/>
    <w:rsid w:val="00DB64EB"/>
    <w:rsid w:val="00DD1572"/>
    <w:rsid w:val="00DD4AC2"/>
    <w:rsid w:val="00DE33A6"/>
    <w:rsid w:val="00DF1E15"/>
    <w:rsid w:val="00E044C0"/>
    <w:rsid w:val="00E320BE"/>
    <w:rsid w:val="00E36FAA"/>
    <w:rsid w:val="00E50454"/>
    <w:rsid w:val="00E5095F"/>
    <w:rsid w:val="00E539A8"/>
    <w:rsid w:val="00E57A7E"/>
    <w:rsid w:val="00E64C3B"/>
    <w:rsid w:val="00E713CF"/>
    <w:rsid w:val="00E77A70"/>
    <w:rsid w:val="00E825D0"/>
    <w:rsid w:val="00E84EC4"/>
    <w:rsid w:val="00E905B1"/>
    <w:rsid w:val="00E97404"/>
    <w:rsid w:val="00EA709D"/>
    <w:rsid w:val="00EB17B6"/>
    <w:rsid w:val="00EC2475"/>
    <w:rsid w:val="00ED187D"/>
    <w:rsid w:val="00EE0869"/>
    <w:rsid w:val="00F15CBA"/>
    <w:rsid w:val="00F4565E"/>
    <w:rsid w:val="00F45A1B"/>
    <w:rsid w:val="00F5193D"/>
    <w:rsid w:val="00F65B95"/>
    <w:rsid w:val="00F8062F"/>
    <w:rsid w:val="00F87CB2"/>
    <w:rsid w:val="00F9286E"/>
    <w:rsid w:val="00FC6B28"/>
    <w:rsid w:val="00FD24D1"/>
    <w:rsid w:val="00FD2E3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88673-CAD0-4318-9680-B49EAC41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32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32"/>
    <w:pPr>
      <w:tabs>
        <w:tab w:val="center" w:pos="4513"/>
        <w:tab w:val="right" w:pos="9026"/>
      </w:tabs>
    </w:pPr>
  </w:style>
  <w:style w:type="character" w:customStyle="1" w:styleId="a4">
    <w:name w:val="ヘッダー (文字)"/>
    <w:basedOn w:val="a0"/>
    <w:link w:val="a3"/>
    <w:uiPriority w:val="99"/>
    <w:rsid w:val="003E1932"/>
    <w:rPr>
      <w:rFonts w:ascii="Calibri" w:eastAsia="Calibri" w:hAnsi="Calibri" w:cs="Arial"/>
      <w:sz w:val="20"/>
      <w:szCs w:val="20"/>
      <w:lang w:eastAsia="en-MY"/>
    </w:rPr>
  </w:style>
  <w:style w:type="paragraph" w:styleId="a5">
    <w:name w:val="footer"/>
    <w:basedOn w:val="a"/>
    <w:link w:val="a6"/>
    <w:uiPriority w:val="99"/>
    <w:unhideWhenUsed/>
    <w:rsid w:val="003E1932"/>
    <w:pPr>
      <w:tabs>
        <w:tab w:val="center" w:pos="4513"/>
        <w:tab w:val="right" w:pos="9026"/>
      </w:tabs>
    </w:pPr>
  </w:style>
  <w:style w:type="character" w:customStyle="1" w:styleId="a6">
    <w:name w:val="フッター (文字)"/>
    <w:basedOn w:val="a0"/>
    <w:link w:val="a5"/>
    <w:uiPriority w:val="99"/>
    <w:rsid w:val="003E1932"/>
    <w:rPr>
      <w:rFonts w:ascii="Calibri" w:eastAsia="Calibri" w:hAnsi="Calibri" w:cs="Arial"/>
      <w:sz w:val="20"/>
      <w:szCs w:val="2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BINTI ABDUL HAMID</dc:creator>
  <cp:keywords/>
  <dc:description/>
  <cp:lastModifiedBy>maekawa</cp:lastModifiedBy>
  <cp:revision>2</cp:revision>
  <dcterms:created xsi:type="dcterms:W3CDTF">2018-10-16T00:00:00Z</dcterms:created>
  <dcterms:modified xsi:type="dcterms:W3CDTF">2018-10-16T00:00:00Z</dcterms:modified>
</cp:coreProperties>
</file>